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smdcp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2b90f625c5a44d1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ed978421cdea4b0f920036610e6460e8.psmdcp" Id="Rf2e0a3dda21046d8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hapter Title"/>
        <w:ind w:left="0" w:right="0" w:firstLine="0"/>
        <w:spacing w:after="160"/>
        <w:contextualSpacing w:val="false"/>
      </w:pPr>
      <w:r>
        <w:t xml:space="preserve"> ETABS 2016 Shear Wall Design</w:t>
      </w:r>
    </w:p>
    <w:p>
      <w:pPr>
        <w:pStyle w:val="Custom 2"/>
        <w:ind w:left="0" w:right="0" w:firstLine="0"/>
        <w:spacing w:after="160"/>
        <w:contextualSpacing w:val="false"/>
      </w:pPr>
      <w:r>
        <w:t xml:space="preserve">ACI 318-14  Spandrel Design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Details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962.48031616211" w:type="dxa"/>
        <w:tblLook w:val="04A0"/>
      </w:tblPr>
      <w:tblGrid>
        <w:gridCol w:w="955.940528869629"/>
        <w:gridCol w:w="1262.64353370667"/>
        <w:gridCol w:w="1707.38425827026"/>
        <w:gridCol w:w="1657.94046020508"/>
        <w:gridCol w:w="1262.30604743958"/>
        <w:gridCol w:w="1252.2654876709"/>
        <w:gridCol w:w="864"/>
      </w:tblGrid>
      <w:tr>
        <w:trPr>
          <w:trHeight w:val="294"/>
          <w:tblHeader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 ID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Spandrel ID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X  (mm)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Y (mm)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Depth (mm)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Width (mm)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</w:tr>
      <w:tr>
        <w:trPr>
          <w:trHeight w:val="230"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Story8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S2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24000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23600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1200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Material Properties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631.14303588867" w:type="dxa"/>
        <w:tblLook w:val="04A0"/>
      </w:tblPr>
      <w:tblGrid>
        <w:gridCol w:w="1124.09992790222"/>
        <w:gridCol w:w="1106.97172737122"/>
        <w:gridCol w:w="2171.86853027344"/>
        <w:gridCol w:w="1064.61548423767"/>
        <w:gridCol w:w="1163.58736610413"/>
      </w:tblGrid>
      <w:tr>
        <w:trPr>
          <w:trHeight w:val="294"/>
          <w:tblHeader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f'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Lt.Wt Factor (Unitless)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</w:t>
            </w:r>
            <w:r>
              <w:t xml:space="preserve"> (MPa)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ys</w:t>
            </w:r>
            <w:r>
              <w:t xml:space="preserve"> (MPa)</w:t>
            </w:r>
          </w:p>
        </w:tc>
      </w:tr>
      <w:tr>
        <w:trPr>
          <w:trHeight w:val="230"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27600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Design Code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4664.30582427979" w:type="dxa"/>
        <w:tblLook w:val="04A0"/>
      </w:tblPr>
      <w:tblGrid>
        <w:gridCol w:w="945.984254837036"/>
        <w:gridCol w:w="965.728059768677"/>
        <w:gridCol w:w="955.940528869629"/>
        <w:gridCol w:w="1796.65298080444"/>
      </w:tblGrid>
      <w:tr>
        <w:trPr>
          <w:trHeight w:val="294"/>
          <w:tblHeader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T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C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  <w:r>
              <w:t xml:space="preserve"> (Seismic)</w:t>
            </w:r>
          </w:p>
        </w:tc>
      </w:tr>
      <w:tr>
        <w:trPr>
          <w:trHeight w:val="230"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0.65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0.75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Design—Top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1025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UDWal19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-294532936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1026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UDWal18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-294587300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Design—Bottom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971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UDWal34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279148238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971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UDWal35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279092422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597.05763626099" w:type="dxa"/>
        <w:tblLook w:val="04A0"/>
      </w:tblPr>
      <w:tblGrid>
        <w:gridCol w:w="1015.25614356995"/>
        <w:gridCol w:w="1015.42488670349"/>
        <w:gridCol w:w="1015.42488670349"/>
        <w:gridCol w:w="1381.35922050476"/>
        <w:gridCol w:w="1024.93664360046"/>
        <w:gridCol w:w="1044.95613670349"/>
        <w:gridCol w:w="1044.95613670349"/>
        <w:gridCol w:w="1054.74358177185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vert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horiz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ShearCombo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s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1.4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UDWal34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538664.27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176149.09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362515.18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538664.27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1.4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UDWal35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538596.13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176170.44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362425.69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538596.13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Design—Diagonal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7866.5306224823" w:type="dxa"/>
        <w:tblLook w:val="04A0"/>
      </w:tblPr>
      <w:tblGrid>
        <w:gridCol w:w="1015.25614356995"/>
        <w:gridCol w:w="864"/>
        <w:gridCol w:w="953.175750732422"/>
        <w:gridCol w:w="1024.93664360046"/>
        <w:gridCol w:w="1025.21233177185"/>
        <w:gridCol w:w="864"/>
        <w:gridCol w:w="946.406112670898"/>
        <w:gridCol w:w="1173.5436401367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diag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uLimit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L/H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Ratio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Seismic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Diag 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Mandatory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1815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UDWal19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580913.49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1816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UDWal18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581054.92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1"/>
      <w:footerReference w:type="default" r:id="rId61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.xml><?xml version="1.0" encoding="utf-8"?>
<w:ftr xmlns:w="http://schemas.openxmlformats.org/wordprocessingml/2006/main">
  <w:p>
    <w:pPr>
      <w:pStyle w:val="Header"/>
    </w:pPr>
    <w:r>
      <w:t>Main.EDB</w:t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  <w:r>
      <w:tab/>
      <w:t>11/27/2016</w:t>
    </w:r>
  </w:p>
</w:ftr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ETABS 2016 16.0.2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License #*1DZJTTGEFV9HTMX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 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 1" w:uiPriority="52" w:semiHidden="false" w:unhideWhenUsed="false" w:qFormat="true"/>
    <w:lsdException w:name="Custom 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 1">
    <w:name w:val="Heading 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5.5574762316335"/>
      <w:szCs w:val="15.557476231633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5.5574762316335"/>
      <w:szCs w:val="15.557476231633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 1">
    <w:name w:val="Custom 1"/>
    <w:basedOn w:val="Normal"/>
    <w:uiPriority w:val="52"/>
    <w:qFormat/>
    <w:pPr>
      <w:contextualSpacing/>
      <w:ind w:left="360" w:right="360"/>
      <w:jc w:val="center"/>
    </w:pPr>
    <w:rPr>
      <w:b/>
      <w:bCs/>
      <w:rFonts w:ascii="Arial"/>
      <w:color w:val="FF0000"/>
      <w:sz w:val="15.5574762316335"/>
      <w:szCs w:val="15.5574762316335"/>
    </w:rPr>
  </w:style>
  <w:style w:type="paragraph" w:styleId="Custom 2">
    <w:name w:val="Custom 2"/>
    <w:basedOn w:val="Normal"/>
    <w:uiPriority w:val="53"/>
    <w:qFormat/>
    <w:pPr>
      <w:contextualSpacing/>
      <w:ind w:left="360" w:right="360"/>
      <w:jc w:val="center"/>
    </w:pPr>
    <w:rPr>
      <w:b/>
      <w:bCs/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/word/header.xml" Id="rId5" /><Relationship Type="http://schemas.openxmlformats.org/officeDocument/2006/relationships/footer" Target="/word/footer.xml" Id="rId61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